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56F0C3" w14:textId="4F3D0D54" w:rsidR="00D470EF" w:rsidRPr="0080771E" w:rsidRDefault="007412A1" w:rsidP="007412A1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u w:val="single"/>
        </w:rPr>
      </w:pPr>
      <w:r w:rsidRPr="007412A1">
        <w:rPr>
          <w:rFonts w:ascii="Arial" w:hAnsi="Arial" w:cs="Arial"/>
          <w:sz w:val="22"/>
          <w:u w:val="single"/>
        </w:rPr>
        <w:t xml:space="preserve">Gaming-Headset </w:t>
      </w:r>
      <w:r>
        <w:rPr>
          <w:rFonts w:ascii="Arial" w:hAnsi="Arial" w:cs="Arial"/>
          <w:sz w:val="22"/>
          <w:u w:val="single"/>
        </w:rPr>
        <w:t>„</w:t>
      </w:r>
      <w:r w:rsidRPr="007412A1">
        <w:rPr>
          <w:rFonts w:ascii="Arial" w:hAnsi="Arial" w:cs="Arial"/>
          <w:sz w:val="22"/>
          <w:u w:val="single"/>
        </w:rPr>
        <w:t>SoundZ 800</w:t>
      </w:r>
      <w:r>
        <w:rPr>
          <w:rFonts w:ascii="Arial" w:hAnsi="Arial" w:cs="Arial"/>
          <w:sz w:val="22"/>
          <w:u w:val="single"/>
        </w:rPr>
        <w:t>“</w:t>
      </w:r>
      <w:r w:rsidRPr="007412A1">
        <w:rPr>
          <w:rFonts w:ascii="Arial" w:hAnsi="Arial" w:cs="Arial"/>
          <w:sz w:val="22"/>
          <w:u w:val="single"/>
        </w:rPr>
        <w:t xml:space="preserve"> 7.1</w:t>
      </w:r>
      <w:r>
        <w:rPr>
          <w:rFonts w:ascii="Arial" w:hAnsi="Arial" w:cs="Arial"/>
          <w:sz w:val="22"/>
          <w:u w:val="single"/>
        </w:rPr>
        <w:t xml:space="preserve"> von uRage</w:t>
      </w:r>
    </w:p>
    <w:p w14:paraId="081EFDE9" w14:textId="628F30B9" w:rsidR="00706924" w:rsidRDefault="00706924" w:rsidP="0070692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b/>
          <w:sz w:val="28"/>
          <w:szCs w:val="28"/>
        </w:rPr>
      </w:pPr>
    </w:p>
    <w:p w14:paraId="2A4D1D59" w14:textId="31DC8FF7" w:rsidR="007412A1" w:rsidRPr="00AE549F" w:rsidRDefault="00AE549F" w:rsidP="0070692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b/>
          <w:bCs/>
          <w:sz w:val="22"/>
          <w:szCs w:val="22"/>
        </w:rPr>
      </w:pPr>
      <w:r w:rsidRPr="00AE549F">
        <w:rPr>
          <w:rFonts w:ascii="Arial" w:hAnsi="Arial" w:cs="Arial"/>
          <w:b/>
          <w:bCs/>
          <w:sz w:val="22"/>
          <w:szCs w:val="22"/>
        </w:rPr>
        <w:t>Für anspruchsvolle Spieler</w:t>
      </w:r>
    </w:p>
    <w:p w14:paraId="758BC387" w14:textId="77777777" w:rsidR="00AE549F" w:rsidRPr="00706924" w:rsidRDefault="00AE549F" w:rsidP="0070692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1E5428AF" w14:textId="067154E4" w:rsidR="00706924" w:rsidRDefault="003C1E95" w:rsidP="009471CA">
      <w:pPr>
        <w:pStyle w:val="Kopfzeile"/>
        <w:tabs>
          <w:tab w:val="left" w:pos="708"/>
        </w:tabs>
        <w:spacing w:line="360" w:lineRule="auto"/>
        <w:ind w:right="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05B4D4E" wp14:editId="53612C60">
            <wp:simplePos x="0" y="0"/>
            <wp:positionH relativeFrom="margin">
              <wp:align>left</wp:align>
            </wp:positionH>
            <wp:positionV relativeFrom="paragraph">
              <wp:posOffset>1888779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924">
        <w:rPr>
          <w:rFonts w:ascii="Arial" w:hAnsi="Arial" w:cs="Arial"/>
          <w:sz w:val="22"/>
        </w:rPr>
        <w:t>Leise Schritte auf einer Treppe, ein donnernder Schuss aus dem Wald oder die lauernde Zombiehorde hinter einem Felsen</w:t>
      </w:r>
      <w:r w:rsidR="00B27746">
        <w:rPr>
          <w:rFonts w:ascii="Arial" w:hAnsi="Arial" w:cs="Arial"/>
          <w:sz w:val="22"/>
        </w:rPr>
        <w:t xml:space="preserve"> </w:t>
      </w:r>
      <w:r w:rsidR="00706924" w:rsidRPr="00706924">
        <w:rPr>
          <w:rFonts w:ascii="Arial" w:hAnsi="Arial" w:cs="Arial"/>
          <w:sz w:val="22"/>
        </w:rPr>
        <w:t>– Momente, die in einem wichtigen Gaming</w:t>
      </w:r>
      <w:r w:rsidR="00B27746">
        <w:rPr>
          <w:rFonts w:ascii="Arial" w:hAnsi="Arial" w:cs="Arial"/>
          <w:sz w:val="22"/>
        </w:rPr>
        <w:t>-L</w:t>
      </w:r>
      <w:r w:rsidR="00706924" w:rsidRPr="00706924">
        <w:rPr>
          <w:rFonts w:ascii="Arial" w:hAnsi="Arial" w:cs="Arial"/>
          <w:sz w:val="22"/>
        </w:rPr>
        <w:t>evel spielentscheidend sein können</w:t>
      </w:r>
      <w:r w:rsidR="00706924">
        <w:rPr>
          <w:rFonts w:ascii="Arial" w:hAnsi="Arial" w:cs="Arial"/>
          <w:sz w:val="22"/>
        </w:rPr>
        <w:t xml:space="preserve">, </w:t>
      </w:r>
      <w:r w:rsidR="0057604F">
        <w:rPr>
          <w:rFonts w:ascii="Arial" w:hAnsi="Arial" w:cs="Arial"/>
          <w:sz w:val="22"/>
        </w:rPr>
        <w:t xml:space="preserve">falls nicht </w:t>
      </w:r>
      <w:r w:rsidR="00706924">
        <w:rPr>
          <w:rFonts w:ascii="Arial" w:hAnsi="Arial" w:cs="Arial"/>
          <w:sz w:val="22"/>
        </w:rPr>
        <w:t>schnell genug die Richtung aus</w:t>
      </w:r>
      <w:r w:rsidR="00B27746">
        <w:rPr>
          <w:rFonts w:ascii="Arial" w:hAnsi="Arial" w:cs="Arial"/>
          <w:sz w:val="22"/>
        </w:rPr>
        <w:t>ge</w:t>
      </w:r>
      <w:r w:rsidR="00706924">
        <w:rPr>
          <w:rFonts w:ascii="Arial" w:hAnsi="Arial" w:cs="Arial"/>
          <w:sz w:val="22"/>
        </w:rPr>
        <w:t>macht</w:t>
      </w:r>
      <w:r w:rsidR="0057604F">
        <w:rPr>
          <w:rFonts w:ascii="Arial" w:hAnsi="Arial" w:cs="Arial"/>
          <w:sz w:val="22"/>
        </w:rPr>
        <w:t xml:space="preserve"> wird</w:t>
      </w:r>
      <w:r w:rsidR="00706924">
        <w:rPr>
          <w:rFonts w:ascii="Arial" w:hAnsi="Arial" w:cs="Arial"/>
          <w:sz w:val="22"/>
        </w:rPr>
        <w:t xml:space="preserve">, aus der das </w:t>
      </w:r>
      <w:r w:rsidR="00B077EC">
        <w:rPr>
          <w:rFonts w:ascii="Arial" w:hAnsi="Arial" w:cs="Arial"/>
          <w:sz w:val="22"/>
        </w:rPr>
        <w:t xml:space="preserve">bedrohliche </w:t>
      </w:r>
      <w:r w:rsidR="00706924">
        <w:rPr>
          <w:rFonts w:ascii="Arial" w:hAnsi="Arial" w:cs="Arial"/>
          <w:sz w:val="22"/>
        </w:rPr>
        <w:t>Geräusch kommt</w:t>
      </w:r>
      <w:r w:rsidR="00706924" w:rsidRPr="00706924">
        <w:rPr>
          <w:rFonts w:ascii="Arial" w:hAnsi="Arial" w:cs="Arial"/>
          <w:sz w:val="22"/>
        </w:rPr>
        <w:t>. Das dynamische</w:t>
      </w:r>
      <w:r w:rsidR="00706924">
        <w:rPr>
          <w:rFonts w:ascii="Arial" w:hAnsi="Arial" w:cs="Arial"/>
          <w:sz w:val="22"/>
        </w:rPr>
        <w:t xml:space="preserve"> </w:t>
      </w:r>
      <w:r w:rsidR="00706924" w:rsidRPr="00706924">
        <w:rPr>
          <w:rFonts w:ascii="Arial" w:hAnsi="Arial" w:cs="Arial"/>
          <w:sz w:val="22"/>
        </w:rPr>
        <w:t>7.1-Overhead-Headset</w:t>
      </w:r>
      <w:r w:rsidR="00706924">
        <w:rPr>
          <w:rFonts w:ascii="Arial" w:hAnsi="Arial" w:cs="Arial"/>
          <w:sz w:val="22"/>
        </w:rPr>
        <w:t xml:space="preserve"> </w:t>
      </w:r>
      <w:r w:rsidR="007412A1" w:rsidRPr="007412A1">
        <w:rPr>
          <w:rFonts w:ascii="Arial" w:hAnsi="Arial" w:cs="Arial"/>
          <w:sz w:val="22"/>
        </w:rPr>
        <w:t xml:space="preserve">„SoundZ 800“ </w:t>
      </w:r>
      <w:r w:rsidR="00706924">
        <w:rPr>
          <w:rFonts w:ascii="Arial" w:hAnsi="Arial" w:cs="Arial"/>
          <w:sz w:val="22"/>
        </w:rPr>
        <w:t xml:space="preserve">von uRage </w:t>
      </w:r>
      <w:r w:rsidR="00B27746">
        <w:rPr>
          <w:rFonts w:ascii="Arial" w:hAnsi="Arial" w:cs="Arial"/>
          <w:sz w:val="22"/>
        </w:rPr>
        <w:t xml:space="preserve">beeindruckt deswegen mit </w:t>
      </w:r>
      <w:r w:rsidR="00B27746" w:rsidRPr="00706924">
        <w:rPr>
          <w:rFonts w:ascii="Arial" w:hAnsi="Arial" w:cs="Arial"/>
          <w:sz w:val="22"/>
        </w:rPr>
        <w:t xml:space="preserve">7.1-Virtual-Surround-Sound: </w:t>
      </w:r>
      <w:r w:rsidR="00B27746">
        <w:rPr>
          <w:rFonts w:ascii="Arial" w:hAnsi="Arial" w:cs="Arial"/>
          <w:sz w:val="22"/>
        </w:rPr>
        <w:t>T</w:t>
      </w:r>
      <w:r w:rsidR="00B27746" w:rsidRPr="00706924">
        <w:rPr>
          <w:rFonts w:ascii="Arial" w:hAnsi="Arial" w:cs="Arial"/>
          <w:sz w:val="22"/>
        </w:rPr>
        <w:t>iefe Bässe und klare Höhen</w:t>
      </w:r>
      <w:r w:rsidR="00B27746">
        <w:rPr>
          <w:rFonts w:ascii="Arial" w:hAnsi="Arial" w:cs="Arial"/>
          <w:sz w:val="22"/>
        </w:rPr>
        <w:t xml:space="preserve"> lassen Spielgeräusche noch realistischer klingen und </w:t>
      </w:r>
      <w:r w:rsidR="00B077EC">
        <w:rPr>
          <w:rFonts w:ascii="Arial" w:hAnsi="Arial" w:cs="Arial"/>
          <w:sz w:val="22"/>
        </w:rPr>
        <w:t>helfen blitzschnell bei de</w:t>
      </w:r>
      <w:r w:rsidR="00F618FA">
        <w:rPr>
          <w:rFonts w:ascii="Arial" w:hAnsi="Arial" w:cs="Arial"/>
          <w:sz w:val="22"/>
        </w:rPr>
        <w:t xml:space="preserve">ssen </w:t>
      </w:r>
      <w:r w:rsidR="00B077EC">
        <w:rPr>
          <w:rFonts w:ascii="Arial" w:hAnsi="Arial" w:cs="Arial"/>
          <w:sz w:val="22"/>
        </w:rPr>
        <w:t xml:space="preserve">Ortung. </w:t>
      </w:r>
      <w:r w:rsidR="00F618FA">
        <w:rPr>
          <w:rFonts w:ascii="Arial" w:hAnsi="Arial" w:cs="Arial"/>
          <w:sz w:val="22"/>
        </w:rPr>
        <w:t>Zur Feineinstellung der Lautstärke</w:t>
      </w:r>
      <w:r w:rsidR="003E2EF7">
        <w:rPr>
          <w:rFonts w:ascii="Arial" w:hAnsi="Arial" w:cs="Arial"/>
          <w:sz w:val="22"/>
        </w:rPr>
        <w:t xml:space="preserve"> verfügt das Headset über einen im Kabel integrierten Lautstärkeregler</w:t>
      </w:r>
      <w:r w:rsidR="00AA1738">
        <w:rPr>
          <w:rFonts w:ascii="Arial" w:hAnsi="Arial" w:cs="Arial"/>
          <w:sz w:val="22"/>
        </w:rPr>
        <w:t xml:space="preserve"> samt </w:t>
      </w:r>
      <w:r w:rsidR="00AA1738" w:rsidRPr="00706924">
        <w:rPr>
          <w:rFonts w:ascii="Arial" w:hAnsi="Arial" w:cs="Arial"/>
          <w:sz w:val="22"/>
        </w:rPr>
        <w:t>Mikrofonstummschaltung</w:t>
      </w:r>
      <w:r w:rsidR="00AA1738">
        <w:rPr>
          <w:rFonts w:ascii="Arial" w:hAnsi="Arial" w:cs="Arial"/>
          <w:sz w:val="22"/>
        </w:rPr>
        <w:t xml:space="preserve">. Für mehr Bewegungsfreiheit ist der Mikrofonarm sogar </w:t>
      </w:r>
      <w:r w:rsidR="009F3506">
        <w:rPr>
          <w:rFonts w:ascii="Arial" w:hAnsi="Arial" w:cs="Arial"/>
          <w:sz w:val="22"/>
        </w:rPr>
        <w:t xml:space="preserve">komplett </w:t>
      </w:r>
      <w:r w:rsidR="00AA1738">
        <w:rPr>
          <w:rFonts w:ascii="Arial" w:hAnsi="Arial" w:cs="Arial"/>
          <w:sz w:val="22"/>
        </w:rPr>
        <w:t xml:space="preserve">abnehmbar. </w:t>
      </w:r>
      <w:r w:rsidR="00856171">
        <w:rPr>
          <w:rFonts w:ascii="Arial" w:hAnsi="Arial" w:cs="Arial"/>
          <w:sz w:val="22"/>
        </w:rPr>
        <w:t xml:space="preserve">Das ist etwa beim reinen Musikhören oder während des Film-Streamings ziemlich praktisch. </w:t>
      </w:r>
      <w:r w:rsidR="00B077EC">
        <w:rPr>
          <w:rFonts w:ascii="Arial" w:hAnsi="Arial" w:cs="Arial"/>
          <w:sz w:val="22"/>
        </w:rPr>
        <w:t>Neben</w:t>
      </w:r>
      <w:r w:rsidR="00AA1738">
        <w:rPr>
          <w:rFonts w:ascii="Arial" w:hAnsi="Arial" w:cs="Arial"/>
          <w:sz w:val="22"/>
        </w:rPr>
        <w:t xml:space="preserve"> all</w:t>
      </w:r>
      <w:r w:rsidR="00B077EC">
        <w:rPr>
          <w:rFonts w:ascii="Arial" w:hAnsi="Arial" w:cs="Arial"/>
          <w:sz w:val="22"/>
        </w:rPr>
        <w:t xml:space="preserve"> diese</w:t>
      </w:r>
      <w:r w:rsidR="00A23A3F">
        <w:rPr>
          <w:rFonts w:ascii="Arial" w:hAnsi="Arial" w:cs="Arial"/>
          <w:sz w:val="22"/>
        </w:rPr>
        <w:t>n</w:t>
      </w:r>
      <w:r w:rsidR="00B077EC">
        <w:rPr>
          <w:rFonts w:ascii="Arial" w:hAnsi="Arial" w:cs="Arial"/>
          <w:sz w:val="22"/>
        </w:rPr>
        <w:t xml:space="preserve"> </w:t>
      </w:r>
      <w:r w:rsidR="0069082A">
        <w:rPr>
          <w:rFonts w:ascii="Arial" w:hAnsi="Arial" w:cs="Arial"/>
          <w:sz w:val="22"/>
        </w:rPr>
        <w:t>Features</w:t>
      </w:r>
      <w:r w:rsidR="00B077EC">
        <w:rPr>
          <w:rFonts w:ascii="Arial" w:hAnsi="Arial" w:cs="Arial"/>
          <w:sz w:val="22"/>
        </w:rPr>
        <w:t xml:space="preserve"> </w:t>
      </w:r>
      <w:r w:rsidR="00A23A3F">
        <w:rPr>
          <w:rFonts w:ascii="Arial" w:hAnsi="Arial" w:cs="Arial"/>
          <w:sz w:val="22"/>
        </w:rPr>
        <w:t xml:space="preserve">macht dieses Overhead-Headset </w:t>
      </w:r>
      <w:r w:rsidR="009F3506">
        <w:rPr>
          <w:rFonts w:ascii="Arial" w:hAnsi="Arial" w:cs="Arial"/>
          <w:sz w:val="22"/>
        </w:rPr>
        <w:t>dank</w:t>
      </w:r>
      <w:r w:rsidR="00A23A3F">
        <w:rPr>
          <w:rFonts w:ascii="Arial" w:hAnsi="Arial" w:cs="Arial"/>
          <w:sz w:val="22"/>
        </w:rPr>
        <w:t xml:space="preserve"> der separat anschaltbaren </w:t>
      </w:r>
      <w:r w:rsidR="00A23A3F" w:rsidRPr="00706924">
        <w:rPr>
          <w:rFonts w:ascii="Arial" w:hAnsi="Arial" w:cs="Arial"/>
          <w:sz w:val="22"/>
        </w:rPr>
        <w:t xml:space="preserve">LED-Beleuchtung </w:t>
      </w:r>
      <w:r w:rsidR="00A23A3F">
        <w:rPr>
          <w:rFonts w:ascii="Arial" w:hAnsi="Arial" w:cs="Arial"/>
          <w:sz w:val="22"/>
        </w:rPr>
        <w:t xml:space="preserve">der Ohrmuscheln </w:t>
      </w:r>
      <w:r w:rsidR="00A23A3F" w:rsidRPr="00706924">
        <w:rPr>
          <w:rFonts w:ascii="Arial" w:hAnsi="Arial" w:cs="Arial"/>
          <w:sz w:val="22"/>
        </w:rPr>
        <w:t xml:space="preserve">in sechs unterschiedlichen Modi </w:t>
      </w:r>
      <w:r w:rsidR="00A23A3F">
        <w:rPr>
          <w:rFonts w:ascii="Arial" w:hAnsi="Arial" w:cs="Arial"/>
          <w:sz w:val="22"/>
        </w:rPr>
        <w:t>auch optisch was her.</w:t>
      </w:r>
    </w:p>
    <w:p w14:paraId="2EB64340" w14:textId="2B9DBBCF" w:rsidR="00B077EC" w:rsidRDefault="009F3506" w:rsidP="009471CA">
      <w:pPr>
        <w:pStyle w:val="Kopfzeile"/>
        <w:tabs>
          <w:tab w:val="left" w:pos="708"/>
        </w:tabs>
        <w:spacing w:line="360" w:lineRule="auto"/>
        <w:ind w:right="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auch in Sachen Komfort muss es sich mit den gepolsterten Ohrmuscheln aus Stoff, der einseitigen Ka</w:t>
      </w:r>
      <w:r w:rsidR="007B1151">
        <w:rPr>
          <w:rFonts w:ascii="Arial" w:hAnsi="Arial" w:cs="Arial"/>
          <w:sz w:val="22"/>
        </w:rPr>
        <w:t>bel</w:t>
      </w:r>
      <w:r>
        <w:rPr>
          <w:rFonts w:ascii="Arial" w:hAnsi="Arial" w:cs="Arial"/>
          <w:sz w:val="22"/>
        </w:rPr>
        <w:t xml:space="preserve">führung und dem </w:t>
      </w:r>
      <w:r w:rsidR="006272BA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zwei Meter langen Kabel nicht verstecken. </w:t>
      </w:r>
      <w:r w:rsidR="006272BA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Im Handel ist das </w:t>
      </w:r>
      <w:r w:rsidRPr="009F3506">
        <w:rPr>
          <w:rFonts w:ascii="Arial" w:hAnsi="Arial" w:cs="Arial"/>
          <w:sz w:val="22"/>
        </w:rPr>
        <w:t xml:space="preserve">uRage Gaming-Headset </w:t>
      </w:r>
      <w:r w:rsidR="00391DE0">
        <w:rPr>
          <w:rFonts w:ascii="Arial" w:hAnsi="Arial" w:cs="Arial"/>
          <w:sz w:val="22"/>
        </w:rPr>
        <w:t>„</w:t>
      </w:r>
      <w:r w:rsidRPr="009F3506">
        <w:rPr>
          <w:rFonts w:ascii="Arial" w:hAnsi="Arial" w:cs="Arial"/>
          <w:sz w:val="22"/>
        </w:rPr>
        <w:t>SoundZ 800</w:t>
      </w:r>
      <w:r>
        <w:rPr>
          <w:rFonts w:ascii="Arial" w:hAnsi="Arial" w:cs="Arial"/>
          <w:sz w:val="22"/>
        </w:rPr>
        <w:t xml:space="preserve">“ mit </w:t>
      </w:r>
      <w:r w:rsidRPr="00706924">
        <w:rPr>
          <w:rFonts w:ascii="Arial" w:hAnsi="Arial" w:cs="Arial"/>
          <w:sz w:val="22"/>
        </w:rPr>
        <w:t>7.1-Virtual-Surround-Sound</w:t>
      </w:r>
      <w:r>
        <w:rPr>
          <w:rFonts w:ascii="Arial" w:hAnsi="Arial" w:cs="Arial"/>
          <w:sz w:val="22"/>
        </w:rPr>
        <w:t xml:space="preserve"> für </w:t>
      </w:r>
      <w:r w:rsidR="009471CA">
        <w:rPr>
          <w:rFonts w:ascii="Arial" w:hAnsi="Arial" w:cs="Arial"/>
          <w:sz w:val="22"/>
        </w:rPr>
        <w:t>knapp 90 Euro erhältlich.</w:t>
      </w:r>
      <w:r>
        <w:rPr>
          <w:rFonts w:ascii="Arial" w:hAnsi="Arial" w:cs="Arial"/>
          <w:sz w:val="22"/>
        </w:rPr>
        <w:t xml:space="preserve"> </w:t>
      </w:r>
    </w:p>
    <w:p w14:paraId="7D72AFD9" w14:textId="77777777" w:rsidR="00B077EC" w:rsidRDefault="00B077EC" w:rsidP="0070692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64ABADDA" w14:textId="77777777" w:rsidR="00706924" w:rsidRPr="00706924" w:rsidRDefault="00706924" w:rsidP="00706924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2939793C" w14:textId="37753B4E" w:rsidR="00706924" w:rsidRPr="00706924" w:rsidRDefault="00706924" w:rsidP="006272BA">
      <w:pPr>
        <w:pStyle w:val="Kopfzeile"/>
        <w:tabs>
          <w:tab w:val="left" w:pos="708"/>
        </w:tabs>
        <w:spacing w:line="276" w:lineRule="auto"/>
        <w:ind w:right="36"/>
        <w:rPr>
          <w:rFonts w:ascii="Arial" w:hAnsi="Arial" w:cs="Arial"/>
          <w:sz w:val="22"/>
        </w:rPr>
      </w:pPr>
      <w:r w:rsidRPr="004E4062">
        <w:rPr>
          <w:rFonts w:ascii="Arial" w:hAnsi="Arial" w:cs="Arial"/>
          <w:b/>
          <w:bCs/>
          <w:spacing w:val="-6"/>
          <w:sz w:val="22"/>
        </w:rPr>
        <w:t>Art.-Nr. 186024</w:t>
      </w:r>
      <w:r w:rsidRPr="004E4062">
        <w:rPr>
          <w:rFonts w:ascii="Arial" w:hAnsi="Arial" w:cs="Arial"/>
          <w:spacing w:val="-6"/>
          <w:sz w:val="22"/>
        </w:rPr>
        <w:t xml:space="preserve"> uRage Gaming-Headset </w:t>
      </w:r>
      <w:r w:rsidR="004E4062" w:rsidRPr="004E4062">
        <w:rPr>
          <w:rFonts w:ascii="Arial" w:hAnsi="Arial" w:cs="Arial"/>
          <w:spacing w:val="-6"/>
          <w:sz w:val="22"/>
        </w:rPr>
        <w:t>„</w:t>
      </w:r>
      <w:r w:rsidRPr="004E4062">
        <w:rPr>
          <w:rFonts w:ascii="Arial" w:hAnsi="Arial" w:cs="Arial"/>
          <w:spacing w:val="-6"/>
          <w:sz w:val="22"/>
        </w:rPr>
        <w:t>SoundZ 800</w:t>
      </w:r>
      <w:r w:rsidR="004E4062" w:rsidRPr="004E4062">
        <w:rPr>
          <w:rFonts w:ascii="Arial" w:hAnsi="Arial" w:cs="Arial"/>
          <w:spacing w:val="-6"/>
          <w:sz w:val="22"/>
        </w:rPr>
        <w:t>“</w:t>
      </w:r>
      <w:r w:rsidRPr="004E4062">
        <w:rPr>
          <w:rFonts w:ascii="Arial" w:hAnsi="Arial" w:cs="Arial"/>
          <w:spacing w:val="-6"/>
          <w:sz w:val="22"/>
        </w:rPr>
        <w:t xml:space="preserve"> 7.1, </w:t>
      </w:r>
      <w:r w:rsidR="006272BA" w:rsidRPr="004E4062">
        <w:rPr>
          <w:rFonts w:ascii="Arial" w:hAnsi="Arial" w:cs="Arial"/>
          <w:spacing w:val="-6"/>
          <w:sz w:val="22"/>
          <w:szCs w:val="22"/>
        </w:rPr>
        <w:t>UPE</w:t>
      </w:r>
      <w:r w:rsidR="006272BA" w:rsidRPr="004E4062">
        <w:rPr>
          <w:rFonts w:ascii="Arial" w:hAnsi="Arial" w:cs="Arial"/>
          <w:spacing w:val="-6"/>
          <w:sz w:val="22"/>
          <w:szCs w:val="22"/>
          <w:vertAlign w:val="superscript"/>
        </w:rPr>
        <w:t>1</w:t>
      </w:r>
      <w:r w:rsidR="006272BA" w:rsidRPr="004E4062">
        <w:rPr>
          <w:rFonts w:ascii="Arial" w:hAnsi="Arial" w:cs="Arial"/>
          <w:spacing w:val="-6"/>
          <w:sz w:val="22"/>
          <w:szCs w:val="22"/>
        </w:rPr>
        <w:t>: 89 EUR</w:t>
      </w:r>
      <w:r w:rsidR="006272BA">
        <w:rPr>
          <w:rFonts w:ascii="Arial" w:hAnsi="Arial" w:cs="Arial"/>
          <w:sz w:val="22"/>
          <w:szCs w:val="22"/>
        </w:rPr>
        <w:br/>
      </w:r>
      <w:r w:rsidR="006272BA">
        <w:rPr>
          <w:rFonts w:ascii="Arial" w:hAnsi="Arial" w:cs="Arial"/>
          <w:sz w:val="16"/>
          <w:vertAlign w:val="superscript"/>
        </w:rPr>
        <w:t xml:space="preserve">1 </w:t>
      </w:r>
      <w:r w:rsidR="006272BA">
        <w:rPr>
          <w:rFonts w:ascii="Arial" w:hAnsi="Arial" w:cs="Arial"/>
          <w:sz w:val="16"/>
        </w:rPr>
        <w:t>Unverbindliche Preisempfehlung des Herstellers</w:t>
      </w:r>
      <w:r w:rsidR="006272BA" w:rsidRPr="00706924">
        <w:rPr>
          <w:rFonts w:ascii="Arial" w:hAnsi="Arial" w:cs="Arial"/>
          <w:sz w:val="22"/>
        </w:rPr>
        <w:t xml:space="preserve"> </w:t>
      </w:r>
    </w:p>
    <w:p w14:paraId="02430C81" w14:textId="77777777" w:rsidR="00D470EF" w:rsidRDefault="00D470EF" w:rsidP="00D470EF">
      <w:pPr>
        <w:pStyle w:val="Kopfzeil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</w:p>
    <w:sectPr w:rsidR="00D470EF" w:rsidSect="00AF2D21">
      <w:headerReference w:type="default" r:id="rId9"/>
      <w:footerReference w:type="default" r:id="rId10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E976" w14:textId="77777777" w:rsidR="00E15D0B" w:rsidRDefault="00E15D0B">
      <w:r>
        <w:separator/>
      </w:r>
    </w:p>
  </w:endnote>
  <w:endnote w:type="continuationSeparator" w:id="0">
    <w:p w14:paraId="09072A5B" w14:textId="77777777" w:rsidR="00E15D0B" w:rsidRDefault="00E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F92B" w14:textId="77777777" w:rsidR="00D470EF" w:rsidRPr="00D470EF" w:rsidRDefault="00686E9B" w:rsidP="00D470EF">
    <w:pPr>
      <w:spacing w:line="288" w:lineRule="auto"/>
      <w:rPr>
        <w:rFonts w:ascii="Arial" w:hAnsi="Arial" w:cs="Arial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8CB6" wp14:editId="13A2E40F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7751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3BC14C32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Tel. +49 9091</w:t>
                          </w:r>
                          <w:r w:rsidR="00144AF3"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>502-0</w:t>
                          </w:r>
                        </w:p>
                        <w:p w14:paraId="0194F7FA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4AF9F52E" w14:textId="77777777" w:rsidR="00D470EF" w:rsidRPr="00BE1756" w:rsidRDefault="00856171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723FCADD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14566DD5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52C04D6F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686E9B">
                            <w:t xml:space="preserve">uRage </w:t>
                          </w:r>
                          <w:r w:rsidR="00D470EF" w:rsidRPr="00686E9B">
                            <w:t>Presseteam</w:t>
                          </w:r>
                        </w:p>
                        <w:p w14:paraId="366778FC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3A993756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22ECA547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6B8D4FC2" w14:textId="77777777" w:rsidR="00D470EF" w:rsidRPr="00665F62" w:rsidRDefault="00856171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2739C3CF" w14:textId="77777777" w:rsidR="00D470EF" w:rsidRPr="00EE61A7" w:rsidRDefault="00856171" w:rsidP="00D470EF">
                          <w:pPr>
                            <w:spacing w:line="288" w:lineRule="auto"/>
                            <w:rPr>
                              <w:rStyle w:val="Hyperlink"/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470EF" w:rsidRPr="00EE61A7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US"/>
                              </w:rPr>
                              <w:t>www.hama.de/presse</w:t>
                            </w:r>
                          </w:hyperlink>
                        </w:p>
                        <w:p w14:paraId="6E199943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6719A0F7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D4106DC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22B10BAD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 Monheim.</w:t>
                          </w:r>
                        </w:p>
                        <w:p w14:paraId="7D19B8F2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ED91898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499162A6" w14:textId="77777777" w:rsidR="00D470EF" w:rsidRPr="00BE1756" w:rsidRDefault="00856171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69825591" w14:textId="77777777" w:rsidR="00D470EF" w:rsidRPr="00BE1756" w:rsidRDefault="00856171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5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48197EA8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6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151CCADA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8CB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" stroked="f">
              <v:textbox inset=",3.4mm,2.5mm">
                <w:txbxContent>
                  <w:p w14:paraId="56EF7751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3BC14C32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>Tel. +49 9091</w:t>
                    </w:r>
                    <w:r w:rsidR="00144AF3" w:rsidRPr="00BE1756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BE1756">
                      <w:rPr>
                        <w:rFonts w:ascii="Arial" w:hAnsi="Arial" w:cs="Arial"/>
                        <w:sz w:val="16"/>
                      </w:rPr>
                      <w:t>502-0</w:t>
                    </w:r>
                  </w:p>
                  <w:p w14:paraId="0194F7FA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4AF9F52E" w14:textId="77777777" w:rsidR="00D470EF" w:rsidRPr="00BE1756" w:rsidRDefault="00856171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7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723FCADD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14566DD5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52C04D6F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r w:rsidRPr="00686E9B">
                      <w:t xml:space="preserve">uRage </w:t>
                    </w:r>
                    <w:r w:rsidR="00D470EF" w:rsidRPr="00686E9B">
                      <w:t>Presseteam</w:t>
                    </w:r>
                  </w:p>
                  <w:p w14:paraId="366778FC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3A993756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22ECA547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6B8D4FC2" w14:textId="77777777" w:rsidR="00D470EF" w:rsidRPr="00665F62" w:rsidRDefault="00856171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8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2739C3CF" w14:textId="77777777" w:rsidR="00D470EF" w:rsidRPr="00EE61A7" w:rsidRDefault="00856171" w:rsidP="00D470EF">
                    <w:pPr>
                      <w:spacing w:line="288" w:lineRule="auto"/>
                      <w:rPr>
                        <w:rStyle w:val="Hyperlink"/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9" w:history="1">
                      <w:r w:rsidR="00D470EF" w:rsidRPr="00EE61A7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US"/>
                        </w:rPr>
                        <w:t>www.hama.de/presse</w:t>
                      </w:r>
                    </w:hyperlink>
                  </w:p>
                  <w:p w14:paraId="6E199943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6719A0F7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D4106DC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22B10BAD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 Monheim.</w:t>
                    </w:r>
                  </w:p>
                  <w:p w14:paraId="7D19B8F2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ED91898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499162A6" w14:textId="77777777" w:rsidR="00D470EF" w:rsidRPr="00BE1756" w:rsidRDefault="00856171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10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69825591" w14:textId="77777777" w:rsidR="00D470EF" w:rsidRPr="00BE1756" w:rsidRDefault="00856171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11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48197EA8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2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151CCADA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13C0EE" wp14:editId="6FDD4E1D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5DFEB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368BFE7B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33AE92C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4B4254FB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4AC2F5DA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345E8FC7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2ABE8821" w14:textId="77777777" w:rsidR="00196929" w:rsidRPr="00263F45" w:rsidRDefault="00856171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3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6A7934B9" w14:textId="77777777" w:rsidR="00196929" w:rsidRPr="00263F45" w:rsidRDefault="00856171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4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46E89C23" w14:textId="77777777" w:rsidR="00196929" w:rsidRDefault="00856171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5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64BAB903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A58A12C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652C0334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6483C32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2DE259CE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5F9BF4DF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7D0E0253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1D7C18E6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3CD3F504" w14:textId="77777777" w:rsidR="00196929" w:rsidRPr="00936680" w:rsidRDefault="00856171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2A6B5C8B" w14:textId="77777777" w:rsidR="00196929" w:rsidRPr="00936680" w:rsidRDefault="00856171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73C9FBE9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26D21B6C" w14:textId="77777777" w:rsidR="00196929" w:rsidRPr="00936680" w:rsidRDefault="00856171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8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6572C8C9" w14:textId="77777777" w:rsidR="00196929" w:rsidRPr="00936680" w:rsidRDefault="00856171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9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7F8DBCF4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20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7B96D918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3C0EE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" stroked="f">
              <v:textbox>
                <w:txbxContent>
                  <w:p w14:paraId="40A5DFEB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368BFE7B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33AE92C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4B4254FB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4AC2F5DA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345E8FC7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2ABE8821" w14:textId="77777777" w:rsidR="00196929" w:rsidRPr="00263F45" w:rsidRDefault="00856171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21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6A7934B9" w14:textId="77777777" w:rsidR="00196929" w:rsidRPr="00263F45" w:rsidRDefault="00856171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2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46E89C23" w14:textId="77777777" w:rsidR="00196929" w:rsidRDefault="00856171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3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64BAB903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A58A12C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652C0334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6483C32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DE259CE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5F9BF4DF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7D0E0253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1D7C18E6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3CD3F504" w14:textId="77777777" w:rsidR="00196929" w:rsidRPr="00936680" w:rsidRDefault="00856171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2A6B5C8B" w14:textId="77777777" w:rsidR="00196929" w:rsidRPr="00936680" w:rsidRDefault="00856171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73C9FBE9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26D21B6C" w14:textId="77777777" w:rsidR="00196929" w:rsidRPr="00936680" w:rsidRDefault="00856171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6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6572C8C9" w14:textId="77777777" w:rsidR="00196929" w:rsidRPr="00936680" w:rsidRDefault="00856171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7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7F8DBCF4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8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7B96D918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>
      <w:rPr>
        <w:rFonts w:ascii="Arial" w:hAnsi="Arial" w:cs="Arial"/>
        <w:b/>
        <w:bCs/>
        <w:sz w:val="18"/>
      </w:rPr>
      <w:t>ochaufgelöste, druckfähige Bilddaten zu diesem Thema</w:t>
    </w:r>
    <w:r w:rsidR="00D470EF">
      <w:rPr>
        <w:rFonts w:ascii="Arial" w:hAnsi="Arial" w:cs="Arial"/>
        <w:b/>
        <w:bCs/>
        <w:sz w:val="20"/>
      </w:rPr>
      <w:t xml:space="preserve"> </w:t>
    </w:r>
    <w:r w:rsidR="00D470EF">
      <w:rPr>
        <w:rFonts w:ascii="Arial" w:hAnsi="Arial" w:cs="Arial"/>
        <w:b/>
        <w:bCs/>
        <w:sz w:val="18"/>
      </w:rPr>
      <w:t>finden Sie unter</w:t>
    </w:r>
    <w:r w:rsidR="00D470EF">
      <w:rPr>
        <w:rFonts w:ascii="Arial" w:hAnsi="Arial" w:cs="Arial"/>
        <w:b/>
        <w:bCs/>
        <w:sz w:val="20"/>
      </w:rPr>
      <w:t xml:space="preserve"> </w:t>
    </w:r>
    <w:hyperlink r:id="rId29" w:history="1">
      <w:r w:rsidR="00D470EF">
        <w:rPr>
          <w:rStyle w:val="Hyperlink"/>
          <w:rFonts w:ascii="Arial" w:hAnsi="Arial" w:cs="Arial"/>
          <w:b/>
          <w:bCs/>
          <w:color w:val="0070C0"/>
          <w:sz w:val="18"/>
        </w:rPr>
        <w:t>www.hama.de/presse</w:t>
      </w:r>
    </w:hyperlink>
    <w:r w:rsidR="00D470EF">
      <w:rPr>
        <w:color w:val="0070C0"/>
      </w:rPr>
      <w:t xml:space="preserve"> </w:t>
    </w:r>
    <w:r w:rsidR="00D470EF">
      <w:rPr>
        <w:rFonts w:ascii="Arial" w:hAnsi="Arial" w:cs="Arial"/>
        <w:b/>
        <w:bCs/>
        <w:sz w:val="18"/>
      </w:rPr>
      <w:t>in der entsprechenden Pressemitteilung.</w:t>
    </w:r>
  </w:p>
  <w:p w14:paraId="4FC9BF7C" w14:textId="77777777" w:rsidR="00196929" w:rsidRDefault="00196929" w:rsidP="00D470EF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A07D" w14:textId="77777777" w:rsidR="00E15D0B" w:rsidRDefault="00E15D0B">
      <w:r>
        <w:separator/>
      </w:r>
    </w:p>
  </w:footnote>
  <w:footnote w:type="continuationSeparator" w:id="0">
    <w:p w14:paraId="35E8BC07" w14:textId="77777777" w:rsidR="00E15D0B" w:rsidRDefault="00E1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92C8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2A3EA3DA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881174" wp14:editId="0B128F92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1335405" cy="27432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5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0A9EDB" w14:textId="46BD2DB4" w:rsidR="00CA6C33" w:rsidRPr="00C26B67" w:rsidRDefault="007412A1" w:rsidP="00CA6C33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Juli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8117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105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" filled="f" stroked="f">
              <v:textbox>
                <w:txbxContent>
                  <w:p w14:paraId="180A9EDB" w14:textId="46BD2DB4" w:rsidR="00CA6C33" w:rsidRPr="00C26B67" w:rsidRDefault="007412A1" w:rsidP="00CA6C33">
                    <w:pPr>
                      <w:pStyle w:val="Kopfzeile"/>
                      <w:tabs>
                        <w:tab w:val="left" w:pos="708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Juli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21A9467" wp14:editId="30BC0E62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0A794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3FC9BA3F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38FAE8CA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0CC1686D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72CFC54F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24"/>
    <w:rsid w:val="00026E9D"/>
    <w:rsid w:val="00037D9C"/>
    <w:rsid w:val="00040314"/>
    <w:rsid w:val="000473F5"/>
    <w:rsid w:val="0005408D"/>
    <w:rsid w:val="00054658"/>
    <w:rsid w:val="000576AB"/>
    <w:rsid w:val="0008774E"/>
    <w:rsid w:val="000974A6"/>
    <w:rsid w:val="000B2BF2"/>
    <w:rsid w:val="000E0961"/>
    <w:rsid w:val="000F1476"/>
    <w:rsid w:val="000F222A"/>
    <w:rsid w:val="001040A4"/>
    <w:rsid w:val="00123F0C"/>
    <w:rsid w:val="00124036"/>
    <w:rsid w:val="00124218"/>
    <w:rsid w:val="00144AF3"/>
    <w:rsid w:val="00160C30"/>
    <w:rsid w:val="00182C54"/>
    <w:rsid w:val="00196929"/>
    <w:rsid w:val="001A3FB8"/>
    <w:rsid w:val="001D5965"/>
    <w:rsid w:val="002054EF"/>
    <w:rsid w:val="00244FC8"/>
    <w:rsid w:val="00263F45"/>
    <w:rsid w:val="002B1012"/>
    <w:rsid w:val="002C10FD"/>
    <w:rsid w:val="002D158E"/>
    <w:rsid w:val="002F348F"/>
    <w:rsid w:val="002F681C"/>
    <w:rsid w:val="0030207A"/>
    <w:rsid w:val="00314859"/>
    <w:rsid w:val="00323ED8"/>
    <w:rsid w:val="003472F9"/>
    <w:rsid w:val="00363A9D"/>
    <w:rsid w:val="00391DE0"/>
    <w:rsid w:val="003A3938"/>
    <w:rsid w:val="003C1E95"/>
    <w:rsid w:val="003D4716"/>
    <w:rsid w:val="003E2EF7"/>
    <w:rsid w:val="00441841"/>
    <w:rsid w:val="00441939"/>
    <w:rsid w:val="00441D31"/>
    <w:rsid w:val="00456043"/>
    <w:rsid w:val="00477899"/>
    <w:rsid w:val="00481582"/>
    <w:rsid w:val="00490B3B"/>
    <w:rsid w:val="004A7986"/>
    <w:rsid w:val="004D454B"/>
    <w:rsid w:val="004E28B6"/>
    <w:rsid w:val="004E4062"/>
    <w:rsid w:val="004F2C5F"/>
    <w:rsid w:val="004F4469"/>
    <w:rsid w:val="004F663E"/>
    <w:rsid w:val="00524706"/>
    <w:rsid w:val="00534FCA"/>
    <w:rsid w:val="005449EB"/>
    <w:rsid w:val="0057604F"/>
    <w:rsid w:val="00576A50"/>
    <w:rsid w:val="00580909"/>
    <w:rsid w:val="00597F83"/>
    <w:rsid w:val="005A10B4"/>
    <w:rsid w:val="005B6E3D"/>
    <w:rsid w:val="005C5620"/>
    <w:rsid w:val="005D59AB"/>
    <w:rsid w:val="00615759"/>
    <w:rsid w:val="00615B6B"/>
    <w:rsid w:val="0062495E"/>
    <w:rsid w:val="006272BA"/>
    <w:rsid w:val="0065464A"/>
    <w:rsid w:val="00665F62"/>
    <w:rsid w:val="00686E9B"/>
    <w:rsid w:val="0069082A"/>
    <w:rsid w:val="00697D83"/>
    <w:rsid w:val="00697E67"/>
    <w:rsid w:val="006E5F4C"/>
    <w:rsid w:val="006E7AA6"/>
    <w:rsid w:val="00706924"/>
    <w:rsid w:val="00712C16"/>
    <w:rsid w:val="007145D5"/>
    <w:rsid w:val="007232EC"/>
    <w:rsid w:val="00731F70"/>
    <w:rsid w:val="0073522F"/>
    <w:rsid w:val="007412A1"/>
    <w:rsid w:val="00761FD3"/>
    <w:rsid w:val="00772F37"/>
    <w:rsid w:val="007B1151"/>
    <w:rsid w:val="007B739E"/>
    <w:rsid w:val="007D406F"/>
    <w:rsid w:val="007E631A"/>
    <w:rsid w:val="007E644C"/>
    <w:rsid w:val="00820CF7"/>
    <w:rsid w:val="008536D1"/>
    <w:rsid w:val="00856171"/>
    <w:rsid w:val="008C12F1"/>
    <w:rsid w:val="00913839"/>
    <w:rsid w:val="00936680"/>
    <w:rsid w:val="00942A91"/>
    <w:rsid w:val="009471CA"/>
    <w:rsid w:val="00955EF4"/>
    <w:rsid w:val="009629FB"/>
    <w:rsid w:val="009649B1"/>
    <w:rsid w:val="00992971"/>
    <w:rsid w:val="0099602D"/>
    <w:rsid w:val="00997CDB"/>
    <w:rsid w:val="009C3CBA"/>
    <w:rsid w:val="009E6987"/>
    <w:rsid w:val="009F3506"/>
    <w:rsid w:val="009F78B6"/>
    <w:rsid w:val="00A22683"/>
    <w:rsid w:val="00A23A3F"/>
    <w:rsid w:val="00A4790B"/>
    <w:rsid w:val="00A551A5"/>
    <w:rsid w:val="00A70C2E"/>
    <w:rsid w:val="00AA1738"/>
    <w:rsid w:val="00AA4020"/>
    <w:rsid w:val="00AB2D7A"/>
    <w:rsid w:val="00AC7B44"/>
    <w:rsid w:val="00AE53C3"/>
    <w:rsid w:val="00AE549F"/>
    <w:rsid w:val="00AF2D21"/>
    <w:rsid w:val="00AF459D"/>
    <w:rsid w:val="00AF7CC6"/>
    <w:rsid w:val="00B07492"/>
    <w:rsid w:val="00B077EC"/>
    <w:rsid w:val="00B23628"/>
    <w:rsid w:val="00B27746"/>
    <w:rsid w:val="00B3580E"/>
    <w:rsid w:val="00B42A2D"/>
    <w:rsid w:val="00B45292"/>
    <w:rsid w:val="00B54782"/>
    <w:rsid w:val="00B77176"/>
    <w:rsid w:val="00B775EF"/>
    <w:rsid w:val="00B80B5E"/>
    <w:rsid w:val="00BA1BF5"/>
    <w:rsid w:val="00BA2FAB"/>
    <w:rsid w:val="00BB0E81"/>
    <w:rsid w:val="00BE1756"/>
    <w:rsid w:val="00C21C11"/>
    <w:rsid w:val="00C229E6"/>
    <w:rsid w:val="00C275BF"/>
    <w:rsid w:val="00C33C1D"/>
    <w:rsid w:val="00C80C3E"/>
    <w:rsid w:val="00C8343E"/>
    <w:rsid w:val="00C86078"/>
    <w:rsid w:val="00CA6C33"/>
    <w:rsid w:val="00CD256C"/>
    <w:rsid w:val="00CD5836"/>
    <w:rsid w:val="00CD7214"/>
    <w:rsid w:val="00CE7FE4"/>
    <w:rsid w:val="00CF768B"/>
    <w:rsid w:val="00D326D5"/>
    <w:rsid w:val="00D446CD"/>
    <w:rsid w:val="00D470EF"/>
    <w:rsid w:val="00D506EF"/>
    <w:rsid w:val="00D60FF1"/>
    <w:rsid w:val="00D63DA6"/>
    <w:rsid w:val="00D87B7B"/>
    <w:rsid w:val="00DA3115"/>
    <w:rsid w:val="00DB67AC"/>
    <w:rsid w:val="00DC2949"/>
    <w:rsid w:val="00DF58CC"/>
    <w:rsid w:val="00E15D0B"/>
    <w:rsid w:val="00E24DBB"/>
    <w:rsid w:val="00E265BA"/>
    <w:rsid w:val="00E430D7"/>
    <w:rsid w:val="00E75827"/>
    <w:rsid w:val="00E76025"/>
    <w:rsid w:val="00E9428D"/>
    <w:rsid w:val="00EC7412"/>
    <w:rsid w:val="00ED4729"/>
    <w:rsid w:val="00EE48DA"/>
    <w:rsid w:val="00EE61A7"/>
    <w:rsid w:val="00EF76A0"/>
    <w:rsid w:val="00F121F2"/>
    <w:rsid w:val="00F20B21"/>
    <w:rsid w:val="00F22846"/>
    <w:rsid w:val="00F25469"/>
    <w:rsid w:val="00F27779"/>
    <w:rsid w:val="00F30328"/>
    <w:rsid w:val="00F34220"/>
    <w:rsid w:val="00F415F0"/>
    <w:rsid w:val="00F51994"/>
    <w:rsid w:val="00F618FA"/>
    <w:rsid w:val="00F67829"/>
    <w:rsid w:val="00F763E7"/>
    <w:rsid w:val="00F8337F"/>
    <w:rsid w:val="00F90B77"/>
    <w:rsid w:val="00FA6AC9"/>
    <w:rsid w:val="00FC4FF5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822CB0"/>
  <w15:chartTrackingRefBased/>
  <w15:docId w15:val="{3FCFD44A-80E8-4CB2-9C69-56D22F5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news@urage.com" TargetMode="External"/><Relationship Id="rId13" Type="http://schemas.openxmlformats.org/officeDocument/2006/relationships/hyperlink" Target="http://www.hama.de/" TargetMode="External"/><Relationship Id="rId18" Type="http://schemas.openxmlformats.org/officeDocument/2006/relationships/hyperlink" Target="http://www.hama.de/" TargetMode="External"/><Relationship Id="rId26" Type="http://schemas.openxmlformats.org/officeDocument/2006/relationships/hyperlink" Target="http://www.hama.de/" TargetMode="External"/><Relationship Id="rId3" Type="http://schemas.openxmlformats.org/officeDocument/2006/relationships/hyperlink" Target="http://www.hama.de/presse" TargetMode="External"/><Relationship Id="rId21" Type="http://schemas.openxmlformats.org/officeDocument/2006/relationships/hyperlink" Target="http://www.hama.de/" TargetMode="External"/><Relationship Id="rId7" Type="http://schemas.openxmlformats.org/officeDocument/2006/relationships/hyperlink" Target="http://www.urage.com" TargetMode="External"/><Relationship Id="rId12" Type="http://schemas.openxmlformats.org/officeDocument/2006/relationships/hyperlink" Target="http://www.facebook.com/Hama.Germany" TargetMode="External"/><Relationship Id="rId17" Type="http://schemas.openxmlformats.org/officeDocument/2006/relationships/hyperlink" Target="http://www.hama.de/presse" TargetMode="External"/><Relationship Id="rId25" Type="http://schemas.openxmlformats.org/officeDocument/2006/relationships/hyperlink" Target="http://www.hama.de/presse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mailto:presse@hama.de" TargetMode="External"/><Relationship Id="rId20" Type="http://schemas.openxmlformats.org/officeDocument/2006/relationships/hyperlink" Target="http://www.facebook.com/Hama.Germany" TargetMode="External"/><Relationship Id="rId29" Type="http://schemas.openxmlformats.org/officeDocument/2006/relationships/hyperlink" Target="http://www.hama.de/presse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facebook.com/Hama.Germany" TargetMode="External"/><Relationship Id="rId11" Type="http://schemas.openxmlformats.org/officeDocument/2006/relationships/hyperlink" Target="http://twitter.com/hama_zubehoer" TargetMode="External"/><Relationship Id="rId24" Type="http://schemas.openxmlformats.org/officeDocument/2006/relationships/hyperlink" Target="mailto:presse@hama.de" TargetMode="External"/><Relationship Id="rId5" Type="http://schemas.openxmlformats.org/officeDocument/2006/relationships/hyperlink" Target="http://twitter.com/hama_zubehoer" TargetMode="External"/><Relationship Id="rId15" Type="http://schemas.openxmlformats.org/officeDocument/2006/relationships/hyperlink" Target="http://www.facebook.com/Hama.Germany" TargetMode="External"/><Relationship Id="rId23" Type="http://schemas.openxmlformats.org/officeDocument/2006/relationships/hyperlink" Target="http://www.facebook.com/Hama.Germany" TargetMode="External"/><Relationship Id="rId28" Type="http://schemas.openxmlformats.org/officeDocument/2006/relationships/hyperlink" Target="http://www.facebook.com/Hama.Germany" TargetMode="External"/><Relationship Id="rId10" Type="http://schemas.openxmlformats.org/officeDocument/2006/relationships/hyperlink" Target="http://www.hama.de/" TargetMode="External"/><Relationship Id="rId19" Type="http://schemas.openxmlformats.org/officeDocument/2006/relationships/hyperlink" Target="http://twitter.com/hama_zubehoer" TargetMode="External"/><Relationship Id="rId4" Type="http://schemas.openxmlformats.org/officeDocument/2006/relationships/hyperlink" Target="http://www.hama.de/" TargetMode="External"/><Relationship Id="rId9" Type="http://schemas.openxmlformats.org/officeDocument/2006/relationships/hyperlink" Target="http://www.hama.de/presse" TargetMode="External"/><Relationship Id="rId14" Type="http://schemas.openxmlformats.org/officeDocument/2006/relationships/hyperlink" Target="http://twitter.com/hama_zubehoer" TargetMode="External"/><Relationship Id="rId22" Type="http://schemas.openxmlformats.org/officeDocument/2006/relationships/hyperlink" Target="http://twitter.com/hama_zubehoer" TargetMode="External"/><Relationship Id="rId27" Type="http://schemas.openxmlformats.org/officeDocument/2006/relationships/hyperlink" Target="http://twitter.com/hama_zubeho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1</Pages>
  <Words>190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1463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cp:lastModifiedBy>Frank Yasmine</cp:lastModifiedBy>
  <cp:revision>17</cp:revision>
  <cp:lastPrinted>2018-11-20T09:27:00Z</cp:lastPrinted>
  <dcterms:created xsi:type="dcterms:W3CDTF">2021-07-05T07:40:00Z</dcterms:created>
  <dcterms:modified xsi:type="dcterms:W3CDTF">2021-07-06T12:40:00Z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